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b/>
          <w:bCs/>
          <w:sz w:val="22"/>
          <w:szCs w:val="22"/>
        </w:rPr>
        <w:t>POS Occitanie du 17/04/2026</w:t>
      </w:r>
    </w:p>
    <w:p>
      <w:pPr>
        <w:pStyle w:val="Normal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b/>
          <w:bCs/>
          <w:sz w:val="22"/>
          <w:szCs w:val="22"/>
        </w:rPr>
        <w:t>Lire, écrire, comprendre : les fondamentaux pour s’insérer durablement</w:t>
      </w:r>
    </w:p>
    <w:p>
      <w:pPr>
        <w:pStyle w:val="Normal"/>
        <w:jc w:val="center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  <w:u w:val="single"/>
        </w:rPr>
        <w:t>Liens utiles</w:t>
      </w:r>
    </w:p>
    <w:p>
      <w:pPr>
        <w:pStyle w:val="Normal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</w:r>
    </w:p>
    <w:p>
      <w:pPr>
        <w:pStyle w:val="Normal"/>
        <w:spacing w:before="0" w:after="0"/>
        <w:rPr>
          <w:rFonts w:ascii="Marianne" w:hAnsi="Marianne"/>
          <w:b w:val="false"/>
          <w:bCs w:val="false"/>
          <w:sz w:val="22"/>
          <w:szCs w:val="22"/>
          <w:u w:val="none"/>
        </w:rPr>
      </w:pPr>
      <w:r>
        <w:rPr>
          <w:rFonts w:eastAsia="Aptos" w:cs="" w:ascii="Marianne" w:hAnsi="Marianne" w:cstheme="minorBidi" w:eastAsiaTheme="minorHAnsi"/>
          <w:color w:val="auto"/>
          <w:sz w:val="22"/>
          <w:szCs w:val="22"/>
          <w14:ligatures w14:val="standardContextual"/>
        </w:rPr>
        <w:t>Portail Régional Occitanie Formation Illettrisme et Langue française </w:t>
      </w:r>
      <w:r>
        <w:rPr>
          <w:rFonts w:eastAsia="Aptos" w:cs="" w:ascii="Marianne" w:hAnsi="Marianne" w:cstheme="minorBidi" w:eastAsiaTheme="minorHAnsi"/>
          <w:b w:val="false"/>
          <w:bCs w:val="false"/>
          <w:color w:val="auto"/>
          <w:sz w:val="22"/>
          <w:szCs w:val="22"/>
          <w:u w:val="none"/>
          <w14:ligatures w14:val="standardContextual"/>
        </w:rPr>
        <w:t xml:space="preserve">: </w:t>
      </w:r>
    </w:p>
    <w:p>
      <w:pPr>
        <w:pStyle w:val="Normal"/>
        <w:bidi w:val="0"/>
        <w:spacing w:before="0" w:after="0"/>
        <w:ind w:hanging="0" w:left="0" w:right="0"/>
        <w:rPr/>
      </w:pPr>
      <w:hyperlink r:id="rId2">
        <w:r>
          <w:rPr>
            <w:rStyle w:val="Hyperlink"/>
            <w:rFonts w:cs="Aptos" w:ascii="Marianne" w:hAnsi="Marianne"/>
            <w:sz w:val="22"/>
            <w:szCs w:val="22"/>
            <w:lang w:val="fr-FR" w:eastAsia="en-US" w:bidi="ar-SA"/>
          </w:rPr>
          <w:t>https://www.profiloccitanie.fr/</w:t>
        </w:r>
      </w:hyperlink>
      <w:r>
        <w:rPr>
          <w:rStyle w:val="Hyperlink"/>
          <w:rFonts w:cs="Aptos" w:ascii="Marianne" w:hAnsi="Marianne"/>
          <w:sz w:val="22"/>
          <w:szCs w:val="22"/>
          <w:lang w:val="fr-FR" w:eastAsia="en-US" w:bidi="ar-SA"/>
        </w:rPr>
        <w:t xml:space="preserve"> </w:t>
      </w:r>
    </w:p>
    <w:p>
      <w:pPr>
        <w:pStyle w:val="Normal"/>
        <w:bidi w:val="0"/>
        <w:spacing w:before="0" w:after="0"/>
        <w:ind w:hanging="0" w:left="0" w:right="0"/>
        <w:rPr>
          <w:rStyle w:val="Hyperlink"/>
          <w:rFonts w:ascii="Marianne" w:hAnsi="Marianne" w:cs="Aptos"/>
          <w:sz w:val="22"/>
          <w:szCs w:val="22"/>
          <w:lang w:val="fr-FR" w:eastAsia="en-US" w:bidi="ar-SA"/>
        </w:rPr>
      </w:pPr>
      <w:r>
        <w:rPr>
          <w:rFonts w:cs="Aptos" w:ascii="Marianne" w:hAnsi="Marianne"/>
          <w:sz w:val="22"/>
          <w:szCs w:val="22"/>
          <w:lang w:val="fr-FR" w:eastAsia="en-US" w:bidi="ar-SA"/>
        </w:rPr>
      </w:r>
    </w:p>
    <w:p>
      <w:pPr>
        <w:pStyle w:val="Normal"/>
        <w:spacing w:before="0" w:after="0"/>
        <w:rPr>
          <w:rFonts w:ascii="Marianne" w:hAnsi="Marianne"/>
        </w:rPr>
      </w:pPr>
      <w:r>
        <w:rPr>
          <w:rFonts w:ascii="Marianne" w:hAnsi="Marianne"/>
        </w:rPr>
        <w:t xml:space="preserve">Agence nationale de lutte contre l’illettrisme : </w:t>
      </w:r>
    </w:p>
    <w:p>
      <w:pPr>
        <w:pStyle w:val="Normal"/>
        <w:spacing w:before="0" w:after="0"/>
        <w:rPr/>
      </w:pPr>
      <w:hyperlink r:id="rId3">
        <w:r>
          <w:rPr>
            <w:rStyle w:val="Hyperlink"/>
            <w:rFonts w:ascii="Marianne" w:hAnsi="Marianne"/>
          </w:rPr>
          <w:t>https://www.anlci.gouv.fr/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>
          <w:rFonts w:ascii="Marianne" w:hAnsi="Marianne"/>
        </w:rPr>
      </w:pPr>
      <w:r>
        <w:rPr>
          <w:rFonts w:ascii="Marianne" w:hAnsi="Marianne"/>
        </w:rPr>
        <w:t xml:space="preserve">Carif-Oref : </w:t>
      </w:r>
    </w:p>
    <w:p>
      <w:pPr>
        <w:pStyle w:val="Normal"/>
        <w:spacing w:before="0" w:after="0"/>
        <w:rPr/>
      </w:pPr>
      <w:hyperlink r:id="rId4">
        <w:r>
          <w:rPr>
            <w:rStyle w:val="Hyperlink"/>
            <w:rFonts w:ascii="Marianne" w:hAnsi="Marianne"/>
          </w:rPr>
          <w:t>https://www.cariforefoccitanie.fr/orientation-et-parcours-des-publics/illettrisme/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/>
      </w:pPr>
      <w:r>
        <w:rPr>
          <w:rStyle w:val="Hyperlink"/>
          <w:rFonts w:ascii="Marianne" w:hAnsi="Marianne"/>
          <w:color w:val="auto"/>
          <w:u w:val="none"/>
        </w:rPr>
        <w:t>France Travail :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5">
        <w:r>
          <w:rPr>
            <w:rStyle w:val="Hyperlink"/>
            <w:rFonts w:ascii="Marianne" w:hAnsi="Marianne"/>
          </w:rPr>
          <w:t>https://www.francetravail.org/accueil/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/>
      </w:r>
    </w:p>
    <w:p>
      <w:pPr>
        <w:pStyle w:val="Normal"/>
        <w:spacing w:before="0" w:after="0"/>
        <w:rPr/>
      </w:pPr>
      <w:r>
        <w:rPr>
          <w:rStyle w:val="Hyperlink"/>
          <w:rFonts w:ascii="Marianne" w:hAnsi="Marianne"/>
          <w:color w:val="auto"/>
          <w:u w:val="none"/>
        </w:rPr>
        <w:t xml:space="preserve">Le Contrat d’Intégration républicaine (Cir) :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6">
        <w:r>
          <w:rPr>
            <w:rStyle w:val="Hyperlink"/>
            <w:rFonts w:ascii="Marianne" w:hAnsi="Marianne"/>
          </w:rPr>
          <w:t>https://etrangers-en-france.interieur.gouv.fr/vivre-en-france/le-contrat-d-integration-republicaine</w:t>
        </w:r>
      </w:hyperlink>
      <w:r>
        <w:rPr>
          <w:rStyle w:val="Hyperlink"/>
          <w:rFonts w:ascii="Marianne" w:hAnsi="Marianne"/>
        </w:rPr>
        <w:t xml:space="preserve"> 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rPr>
          <w:rFonts w:ascii="Marianne" w:hAnsi="Marianne"/>
        </w:rPr>
      </w:pPr>
      <w:r>
        <w:rPr>
          <w:rStyle w:val="Hyperlink"/>
          <w:rFonts w:ascii="Marianne" w:hAnsi="Marianne"/>
          <w:color w:val="auto"/>
          <w:u w:val="none"/>
        </w:rPr>
        <w:t>Le site officiel de la formation civique :</w:t>
      </w:r>
    </w:p>
    <w:p>
      <w:pPr>
        <w:pStyle w:val="Normal"/>
        <w:spacing w:before="0" w:after="0"/>
        <w:rPr>
          <w:rStyle w:val="Hyperlink"/>
          <w:rFonts w:ascii="Marianne" w:hAnsi="Marianne"/>
        </w:rPr>
      </w:pPr>
      <w:hyperlink r:id="rId7">
        <w:r>
          <w:rPr>
            <w:rStyle w:val="Hyperlink"/>
            <w:rFonts w:ascii="Marianne" w:hAnsi="Marianne"/>
          </w:rPr>
          <w:t>https://formation-civique.interieur.gouv.fr/</w:t>
        </w:r>
      </w:hyperlink>
      <w:r>
        <w:rPr>
          <w:rStyle w:val="Hyperlink"/>
          <w:rFonts w:ascii="Marianne" w:hAnsi="Marianne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ab30c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ab30c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ab30c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ab30c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ab30c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ab30c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ab30c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ab30c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ab30c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ab30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ab30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ab30c8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ab30c8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ab30c8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ab30c8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ab30c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ab30c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ab30c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30c8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ab30c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30c8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0727d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727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f03a43"/>
    <w:rPr>
      <w:color w:themeColor="followedHyperlink" w:val="96607D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ab30c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ab30c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ab30c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30c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ab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rofiloccitanie.fr/" TargetMode="External"/><Relationship Id="rId3" Type="http://schemas.openxmlformats.org/officeDocument/2006/relationships/hyperlink" Target="https://www.anlci.gouv.fr/" TargetMode="External"/><Relationship Id="rId4" Type="http://schemas.openxmlformats.org/officeDocument/2006/relationships/hyperlink" Target="https://www.cariforefoccitanie.fr/orientation-et-parcours-des-publics/illettrisme/" TargetMode="External"/><Relationship Id="rId5" Type="http://schemas.openxmlformats.org/officeDocument/2006/relationships/hyperlink" Target="https://www.francetravail.org/accueil/" TargetMode="External"/><Relationship Id="rId6" Type="http://schemas.openxmlformats.org/officeDocument/2006/relationships/hyperlink" Target="https://etrangers-en-france.interieur.gouv.fr/vivre-en-france/le-contrat-d-integration-republicaine" TargetMode="External"/><Relationship Id="rId7" Type="http://schemas.openxmlformats.org/officeDocument/2006/relationships/hyperlink" Target="https://formation-civique.interieur.gouv.fr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31B6-CB13-4F25-B929-37067680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</TotalTime>
  <Application>LibreOffice/25.2.5.2$Windows_X86_64 LibreOffice_project/03d19516eb2e1dd5d4ccd751a0d6f35f35e08022</Application>
  <AppVersion>15.0000</AppVersion>
  <Pages>1</Pages>
  <Words>56</Words>
  <Characters>621</Characters>
  <CharactersWithSpaces>672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2025-04-28T09:58:00Z</dcterms:created>
  <dc:creator>ATHARI, Elika (DREETS-OC)</dc:creator>
  <dc:description/>
  <dc:language>fr-FR</dc:language>
  <cp:lastModifiedBy/>
  <cp:lastPrinted>2026-02-19T08:07:18Z</cp:lastPrinted>
  <dcterms:modified xsi:type="dcterms:W3CDTF">2026-04-20T16:09:42Z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ActionId">
    <vt:lpwstr>fcd59ecd-49a5-4423-ad88-6c5b14e94ba7</vt:lpwstr>
  </property>
  <property fmtid="{D5CDD505-2E9C-101B-9397-08002B2CF9AE}" pid="3" name="MSIP_Label_3094c1fb-3db8-4cce-b079-9b022302847f_ContentBits">
    <vt:lpwstr>0</vt:lpwstr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etDate">
    <vt:lpwstr>2025-09-11T12:21:57Z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Tag">
    <vt:lpwstr>10, 3, 0, 1</vt:lpwstr>
  </property>
</Properties>
</file>